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A75" w:rsidRPr="003D2A75" w:rsidRDefault="00DE3F6E" w:rsidP="003D2A75">
      <w:pPr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sz w:val="40"/>
          <w:szCs w:val="40"/>
          <w:u w:val="single"/>
        </w:rPr>
      </w:pPr>
      <w:r w:rsidRPr="00DE3F6E">
        <w:rPr>
          <w:rFonts w:ascii="Times New Roman" w:hAnsi="Times New Roman" w:cs="Times New Roman"/>
          <w:color w:val="000000" w:themeColor="text1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5.85pt;margin-top:9.6pt;width:53.3pt;height:57.7pt;z-index:-251658752;mso-wrap-edited:f" o:allowincell="f" filled="t" strokecolor="white" strokeweight=".5pt">
            <v:imagedata r:id="rId5" o:title="" gain="84021f" blacklevel="5243f" grayscale="t"/>
          </v:shape>
          <o:OLEObject Type="Embed" ProgID="CorelDraw.Graphic.7" ShapeID="_x0000_s1026" DrawAspect="Content" ObjectID="_1723636645" r:id="rId6"/>
        </w:pict>
      </w:r>
      <w:r w:rsidR="003D2A75" w:rsidRPr="003D2A75">
        <w:rPr>
          <w:rFonts w:ascii="Times New Roman" w:hAnsi="Times New Roman" w:cs="Times New Roman"/>
          <w:b/>
          <w:color w:val="000000" w:themeColor="text1"/>
          <w:w w:val="150"/>
          <w:sz w:val="40"/>
          <w:szCs w:val="40"/>
        </w:rPr>
        <w:t xml:space="preserve">       </w:t>
      </w:r>
      <w:r w:rsidR="003D2A75" w:rsidRPr="003D2A75">
        <w:rPr>
          <w:rFonts w:ascii="Times New Roman" w:hAnsi="Times New Roman" w:cs="Times New Roman"/>
          <w:b/>
          <w:color w:val="000000" w:themeColor="text1"/>
          <w:w w:val="150"/>
          <w:sz w:val="40"/>
          <w:szCs w:val="40"/>
          <w:u w:val="single"/>
        </w:rPr>
        <w:t>D.A.V</w:t>
      </w:r>
      <w:proofErr w:type="gramStart"/>
      <w:r w:rsidR="003D2A75" w:rsidRPr="003D2A75">
        <w:rPr>
          <w:rFonts w:ascii="Times New Roman" w:hAnsi="Times New Roman" w:cs="Times New Roman"/>
          <w:b/>
          <w:color w:val="000000" w:themeColor="text1"/>
          <w:w w:val="150"/>
          <w:sz w:val="40"/>
          <w:szCs w:val="40"/>
          <w:u w:val="single"/>
        </w:rPr>
        <w:t>.(</w:t>
      </w:r>
      <w:proofErr w:type="gramEnd"/>
      <w:r w:rsidR="003D2A75" w:rsidRPr="003D2A75">
        <w:rPr>
          <w:rFonts w:ascii="Times New Roman" w:hAnsi="Times New Roman" w:cs="Times New Roman"/>
          <w:b/>
          <w:color w:val="000000" w:themeColor="text1"/>
          <w:w w:val="150"/>
          <w:sz w:val="40"/>
          <w:szCs w:val="40"/>
          <w:u w:val="single"/>
        </w:rPr>
        <w:t>P.G.) COLLEGE</w:t>
      </w:r>
    </w:p>
    <w:p w:rsidR="003D2A75" w:rsidRPr="003D2A75" w:rsidRDefault="003D2A75" w:rsidP="003D2A75">
      <w:pPr>
        <w:tabs>
          <w:tab w:val="center" w:pos="4513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w w:val="150"/>
          <w:sz w:val="28"/>
          <w:szCs w:val="48"/>
          <w:u w:val="single"/>
        </w:rPr>
      </w:pPr>
      <w:r w:rsidRPr="003D2A75">
        <w:rPr>
          <w:rFonts w:ascii="Times New Roman" w:hAnsi="Times New Roman" w:cs="Times New Roman"/>
          <w:b/>
          <w:color w:val="000000" w:themeColor="text1"/>
          <w:w w:val="150"/>
          <w:u w:val="single"/>
        </w:rPr>
        <w:t>DEHRADUN UTTRAKHAND</w:t>
      </w:r>
    </w:p>
    <w:p w:rsidR="003D2A75" w:rsidRPr="003D2A75" w:rsidRDefault="003D2A75" w:rsidP="003D2A75">
      <w:pPr>
        <w:tabs>
          <w:tab w:val="left" w:pos="2370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</w:pPr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  <w:t>Phone: 0135-2743555(o)</w:t>
      </w:r>
      <w:proofErr w:type="gramStart"/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  <w:t>,2740425Ext</w:t>
      </w:r>
      <w:proofErr w:type="gramEnd"/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  <w:t>.(</w:t>
      </w:r>
      <w:proofErr w:type="spellStart"/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  <w:t>Enq</w:t>
      </w:r>
      <w:proofErr w:type="spellEnd"/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  <w:u w:val="single"/>
        </w:rPr>
        <w:t>.)</w:t>
      </w:r>
    </w:p>
    <w:p w:rsidR="003D2A75" w:rsidRPr="003D2A75" w:rsidRDefault="003D2A75" w:rsidP="000B1D75">
      <w:pPr>
        <w:spacing w:after="0"/>
        <w:jc w:val="right"/>
        <w:rPr>
          <w:rFonts w:ascii="Times New Roman" w:hAnsi="Times New Roman" w:cs="Times New Roman"/>
          <w:b/>
          <w:color w:val="000000" w:themeColor="text1"/>
          <w:w w:val="150"/>
          <w:sz w:val="20"/>
        </w:rPr>
      </w:pPr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</w:rPr>
        <w:t>................................................................................................................</w:t>
      </w:r>
      <w:r>
        <w:rPr>
          <w:rFonts w:ascii="Times New Roman" w:hAnsi="Times New Roman" w:cs="Times New Roman"/>
          <w:b/>
          <w:color w:val="000000" w:themeColor="text1"/>
          <w:w w:val="150"/>
          <w:sz w:val="20"/>
        </w:rPr>
        <w:t>............</w:t>
      </w:r>
      <w:bookmarkStart w:id="0" w:name="_GoBack"/>
      <w:bookmarkEnd w:id="0"/>
      <w:r w:rsidRPr="003D2A75">
        <w:rPr>
          <w:rFonts w:ascii="Times New Roman" w:hAnsi="Times New Roman" w:cs="Times New Roman"/>
          <w:b/>
          <w:color w:val="000000" w:themeColor="text1"/>
          <w:w w:val="150"/>
          <w:sz w:val="20"/>
        </w:rPr>
        <w:t xml:space="preserve"> </w:t>
      </w:r>
      <w:r w:rsidR="00B129C9">
        <w:rPr>
          <w:rFonts w:ascii="Times New Roman" w:hAnsi="Times New Roman" w:cs="Times New Roman"/>
          <w:b/>
          <w:color w:val="000000" w:themeColor="text1"/>
        </w:rPr>
        <w:t xml:space="preserve">           </w:t>
      </w:r>
      <w:r w:rsidRPr="003D2A75">
        <w:rPr>
          <w:rFonts w:ascii="Times New Roman" w:hAnsi="Times New Roman" w:cs="Times New Roman"/>
          <w:b/>
          <w:color w:val="000000" w:themeColor="text1"/>
        </w:rPr>
        <w:t>Dated:</w:t>
      </w:r>
      <w:r w:rsidR="004D764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B129C9">
        <w:rPr>
          <w:rFonts w:ascii="Times New Roman" w:hAnsi="Times New Roman" w:cs="Times New Roman"/>
          <w:b/>
          <w:color w:val="000000" w:themeColor="text1"/>
        </w:rPr>
        <w:t>01-09-2022</w:t>
      </w:r>
    </w:p>
    <w:p w:rsidR="003D2A75" w:rsidRDefault="003D2A75" w:rsidP="003D2A75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</w:p>
    <w:p w:rsidR="00406E6D" w:rsidRPr="003D2A75" w:rsidRDefault="003D2A75" w:rsidP="003D2A75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</w:pPr>
      <w:r w:rsidRPr="003D2A75">
        <w:rPr>
          <w:rFonts w:ascii="Times New Roman" w:eastAsia="Calibri" w:hAnsi="Times New Roman" w:cs="Times New Roman"/>
          <w:b/>
          <w:bCs/>
          <w:sz w:val="36"/>
          <w:szCs w:val="36"/>
          <w:u w:val="single"/>
        </w:rPr>
        <w:t>NOTICE</w:t>
      </w:r>
    </w:p>
    <w:p w:rsidR="003D2A75" w:rsidRDefault="003D2A75" w:rsidP="003D2A75">
      <w:pPr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2A75" w:rsidRDefault="003D2A75" w:rsidP="003D2A7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This is to inform all the </w:t>
      </w:r>
      <w:proofErr w:type="gramStart"/>
      <w:r w:rsidRPr="003D2A75">
        <w:rPr>
          <w:rFonts w:ascii="Times New Roman" w:eastAsia="Calibri" w:hAnsi="Times New Roman" w:cs="Times New Roman"/>
          <w:sz w:val="32"/>
          <w:szCs w:val="32"/>
        </w:rPr>
        <w:t>desirous</w:t>
      </w:r>
      <w:proofErr w:type="gramEnd"/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 eligible students that for seeking admission in UG III, UG V</w:t>
      </w:r>
      <w:r>
        <w:rPr>
          <w:rFonts w:ascii="Times New Roman" w:eastAsia="Calibri" w:hAnsi="Times New Roman" w:cs="Times New Roman"/>
          <w:sz w:val="32"/>
          <w:szCs w:val="32"/>
        </w:rPr>
        <w:t>, LLB V</w:t>
      </w:r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 and PG III Semesters for the session 202</w:t>
      </w:r>
      <w:r>
        <w:rPr>
          <w:rFonts w:ascii="Times New Roman" w:eastAsia="Calibri" w:hAnsi="Times New Roman" w:cs="Times New Roman"/>
          <w:sz w:val="32"/>
          <w:szCs w:val="32"/>
        </w:rPr>
        <w:t>2</w:t>
      </w:r>
      <w:r w:rsidRPr="003D2A75">
        <w:rPr>
          <w:rFonts w:ascii="Times New Roman" w:eastAsia="Calibri" w:hAnsi="Times New Roman" w:cs="Times New Roman"/>
          <w:sz w:val="32"/>
          <w:szCs w:val="32"/>
        </w:rPr>
        <w:t>-2</w:t>
      </w:r>
      <w:r>
        <w:rPr>
          <w:rFonts w:ascii="Times New Roman" w:eastAsia="Calibri" w:hAnsi="Times New Roman" w:cs="Times New Roman"/>
          <w:sz w:val="32"/>
          <w:szCs w:val="32"/>
        </w:rPr>
        <w:t>3</w:t>
      </w:r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, an online portal link at the website of the DAV (PG) College, </w:t>
      </w:r>
      <w:proofErr w:type="spellStart"/>
      <w:r w:rsidRPr="003D2A75">
        <w:rPr>
          <w:rFonts w:ascii="Times New Roman" w:eastAsia="Calibri" w:hAnsi="Times New Roman" w:cs="Times New Roman"/>
          <w:sz w:val="32"/>
          <w:szCs w:val="32"/>
        </w:rPr>
        <w:t>De</w:t>
      </w:r>
      <w:r w:rsidR="004D764B">
        <w:rPr>
          <w:rFonts w:ascii="Times New Roman" w:eastAsia="Calibri" w:hAnsi="Times New Roman" w:cs="Times New Roman"/>
          <w:sz w:val="32"/>
          <w:szCs w:val="32"/>
        </w:rPr>
        <w:t>hradun</w:t>
      </w:r>
      <w:proofErr w:type="spellEnd"/>
      <w:r w:rsidR="004D764B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3D2A75">
        <w:rPr>
          <w:rFonts w:ascii="Times New Roman" w:eastAsia="Calibri" w:hAnsi="Times New Roman" w:cs="Times New Roman"/>
          <w:sz w:val="32"/>
          <w:szCs w:val="32"/>
        </w:rPr>
        <w:t>has been provided.</w:t>
      </w:r>
      <w:r w:rsidR="004D764B">
        <w:rPr>
          <w:rFonts w:ascii="Times New Roman" w:eastAsia="Calibri" w:hAnsi="Times New Roman" w:cs="Times New Roman"/>
          <w:sz w:val="32"/>
          <w:szCs w:val="32"/>
        </w:rPr>
        <w:t xml:space="preserve"> The registration process will be start from 02 Sept. 2022.</w:t>
      </w:r>
    </w:p>
    <w:p w:rsidR="004D764B" w:rsidRPr="003D2A75" w:rsidRDefault="004D764B" w:rsidP="003D2A75">
      <w:pPr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Registration Link: </w:t>
      </w:r>
      <w:hyperlink r:id="rId7" w:history="1">
        <w:r w:rsidRPr="00BE7987">
          <w:rPr>
            <w:rStyle w:val="Hyperlink"/>
            <w:rFonts w:ascii="Times New Roman" w:eastAsia="Calibri" w:hAnsi="Times New Roman" w:cs="Times New Roman"/>
            <w:b/>
            <w:bCs/>
            <w:sz w:val="32"/>
            <w:szCs w:val="32"/>
          </w:rPr>
          <w:t>http://www.davpgcollege.in/</w:t>
        </w:r>
      </w:hyperlink>
    </w:p>
    <w:p w:rsidR="003D2A75" w:rsidRDefault="003D2A75" w:rsidP="003D2A75">
      <w:pPr>
        <w:tabs>
          <w:tab w:val="left" w:pos="1392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Please register yourself and complete online admission process by uploading </w:t>
      </w:r>
      <w:r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self-attested </w:t>
      </w:r>
      <w:r w:rsidR="00C41EAE"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ark </w:t>
      </w:r>
      <w:r w:rsidR="00C41EAE"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>S</w:t>
      </w:r>
      <w:r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heet </w:t>
      </w:r>
      <w:r w:rsidR="00C41EAE" w:rsidRPr="00C41EAE">
        <w:rPr>
          <w:rFonts w:ascii="Times New Roman" w:eastAsia="Calibri" w:hAnsi="Times New Roman" w:cs="Times New Roman"/>
          <w:b/>
          <w:bCs/>
          <w:sz w:val="32"/>
          <w:szCs w:val="32"/>
        </w:rPr>
        <w:t>and Anti-Ragging undertaking</w:t>
      </w:r>
      <w:r w:rsidR="00C41EAE">
        <w:rPr>
          <w:rFonts w:ascii="Times New Roman" w:eastAsia="Calibri" w:hAnsi="Times New Roman" w:cs="Times New Roman"/>
          <w:sz w:val="32"/>
          <w:szCs w:val="32"/>
        </w:rPr>
        <w:t xml:space="preserve"> (download from DAV College admission portal) </w:t>
      </w:r>
      <w:r w:rsidRPr="003D2A75">
        <w:rPr>
          <w:rFonts w:ascii="Times New Roman" w:eastAsia="Calibri" w:hAnsi="Times New Roman" w:cs="Times New Roman"/>
          <w:sz w:val="32"/>
          <w:szCs w:val="32"/>
        </w:rPr>
        <w:t xml:space="preserve">along with other documents, which is mandatory for admissions, as per instructions and guidelines provided therein. </w:t>
      </w:r>
    </w:p>
    <w:p w:rsidR="008F66B4" w:rsidRDefault="008F66B4" w:rsidP="003D2A75">
      <w:pPr>
        <w:tabs>
          <w:tab w:val="left" w:pos="1392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Admission process will be done under the supervision of Deans of </w:t>
      </w:r>
      <w:proofErr w:type="gramStart"/>
      <w:r>
        <w:rPr>
          <w:rFonts w:ascii="Times New Roman" w:eastAsia="Calibri" w:hAnsi="Times New Roman" w:cs="Times New Roman"/>
          <w:sz w:val="32"/>
          <w:szCs w:val="32"/>
        </w:rPr>
        <w:t>Concerned faculties.</w:t>
      </w:r>
      <w:proofErr w:type="gramEnd"/>
    </w:p>
    <w:p w:rsidR="008F66B4" w:rsidRDefault="008F66B4" w:rsidP="003D2A75">
      <w:pPr>
        <w:tabs>
          <w:tab w:val="left" w:pos="1392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2A75" w:rsidRDefault="003D2A75" w:rsidP="003D2A75">
      <w:pPr>
        <w:tabs>
          <w:tab w:val="left" w:pos="1392"/>
        </w:tabs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3D2A75" w:rsidRPr="008F66B4" w:rsidRDefault="000B1D75" w:rsidP="008F66B4">
      <w:pPr>
        <w:tabs>
          <w:tab w:val="left" w:pos="1392"/>
        </w:tabs>
        <w:spacing w:after="0"/>
        <w:jc w:val="right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Dr.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</w:rPr>
        <w:t>Deependra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Nigam                                                                         </w:t>
      </w:r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Dr. </w:t>
      </w:r>
      <w:proofErr w:type="spellStart"/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>K.R.Jain</w:t>
      </w:r>
      <w:proofErr w:type="spellEnd"/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                      </w:t>
      </w:r>
      <w:r w:rsidR="00C41EAE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</w:t>
      </w:r>
      <w:r w:rsidR="00C41EAE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</w:t>
      </w:r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</w:p>
    <w:p w:rsidR="003D2A75" w:rsidRPr="008F66B4" w:rsidRDefault="000B1D75" w:rsidP="000B1D75">
      <w:pPr>
        <w:tabs>
          <w:tab w:val="left" w:pos="1392"/>
        </w:tabs>
        <w:spacing w:after="0"/>
        <w:ind w:left="-426"/>
        <w:rPr>
          <w:rFonts w:ascii="Times New Roman" w:eastAsia="Calibri" w:hAnsi="Times New Roman" w:cs="Times New Roman"/>
          <w:b/>
          <w:bCs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(Coordinator- E system)                                                                       </w:t>
      </w:r>
      <w:r w:rsidR="003D2A75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(Principal)                                             </w:t>
      </w:r>
      <w:r w:rsidR="00C41EAE" w:rsidRPr="008F66B4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              </w:t>
      </w: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Kokila" w:eastAsia="Calibri" w:hAnsi="Kokila" w:cs="Kokila"/>
          <w:b/>
          <w:bCs/>
          <w:sz w:val="44"/>
          <w:szCs w:val="36"/>
          <w:lang w:val="en-US"/>
        </w:rPr>
      </w:pP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Kokila" w:eastAsia="Calibri" w:hAnsi="Kokila" w:cs="Kokila"/>
          <w:b/>
          <w:bCs/>
          <w:sz w:val="44"/>
          <w:szCs w:val="36"/>
          <w:lang w:val="en-US"/>
        </w:rPr>
      </w:pP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Kokila" w:eastAsia="Calibri" w:hAnsi="Kokila" w:cs="Kokila"/>
          <w:b/>
          <w:bCs/>
          <w:sz w:val="44"/>
          <w:szCs w:val="36"/>
          <w:lang w:val="en-US"/>
        </w:rPr>
      </w:pP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Kokila" w:eastAsia="Calibri" w:hAnsi="Kokila" w:cs="Kokila"/>
          <w:b/>
          <w:bCs/>
          <w:sz w:val="44"/>
          <w:szCs w:val="36"/>
          <w:lang w:val="en-US"/>
        </w:rPr>
      </w:pP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Kokila" w:eastAsia="Calibri" w:hAnsi="Kokila" w:cs="Kokila"/>
          <w:b/>
          <w:bCs/>
          <w:sz w:val="44"/>
          <w:szCs w:val="36"/>
          <w:lang w:val="en-US"/>
        </w:rPr>
      </w:pPr>
    </w:p>
    <w:p w:rsidR="00384B4F" w:rsidRDefault="00384B4F" w:rsidP="00384B4F">
      <w:pPr>
        <w:pStyle w:val="HTMLPreformatted"/>
        <w:shd w:val="clear" w:color="auto" w:fill="F8F9FA"/>
        <w:spacing w:line="480" w:lineRule="atLeast"/>
        <w:rPr>
          <w:rFonts w:ascii="inherit" w:hAnsi="inherit"/>
          <w:color w:val="202124"/>
          <w:sz w:val="36"/>
          <w:szCs w:val="36"/>
        </w:rPr>
      </w:pP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lastRenderedPageBreak/>
        <w:t>UG III, UG V, LLB</w:t>
      </w:r>
      <w:r>
        <w:rPr>
          <w:rFonts w:ascii="Times New Roman" w:eastAsia="Calibri" w:hAnsi="Times New Roman" w:cs="Times New Roman"/>
          <w:sz w:val="32"/>
          <w:szCs w:val="32"/>
        </w:rPr>
        <w:t xml:space="preserve"> V</w:t>
      </w:r>
      <w:r>
        <w:rPr>
          <w:rFonts w:ascii="Kokila" w:eastAsia="Calibri" w:hAnsi="Kokila" w:cs="Kokila"/>
          <w:b/>
          <w:bCs/>
          <w:sz w:val="44"/>
          <w:szCs w:val="36"/>
          <w:cs/>
          <w:lang w:val="en-US"/>
        </w:rPr>
        <w:t xml:space="preserve"> एवं</w:t>
      </w:r>
      <w:r>
        <w:rPr>
          <w:rFonts w:ascii="Times New Roman" w:eastAsia="Calibri" w:hAnsi="Times New Roman" w:cs="Mangal"/>
          <w:sz w:val="32"/>
          <w:szCs w:val="32"/>
          <w:cs/>
        </w:rPr>
        <w:t xml:space="preserve"> 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 xml:space="preserve">PG III </w:t>
      </w:r>
      <w:r>
        <w:rPr>
          <w:rStyle w:val="y2iqfc"/>
          <w:rFonts w:ascii="inherit" w:hAnsi="inherit" w:cs="Mangal"/>
          <w:color w:val="202124"/>
          <w:sz w:val="36"/>
          <w:szCs w:val="36"/>
          <w:cs/>
        </w:rPr>
        <w:t xml:space="preserve">सेमेस्टर 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 xml:space="preserve">2022-2023 </w:t>
      </w:r>
      <w:r>
        <w:rPr>
          <w:rFonts w:ascii="Kokila" w:eastAsia="Calibri" w:hAnsi="Kokila" w:cs="Kokila"/>
          <w:b/>
          <w:bCs/>
          <w:sz w:val="44"/>
          <w:szCs w:val="36"/>
          <w:cs/>
          <w:lang w:val="en-US"/>
        </w:rPr>
        <w:t>शैक्षिक सत्र वर्ष के छात्रों की प्रवेश प्रक्रिया सम्पादन हेतु आवश्यक निर्देश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>:</w:t>
      </w:r>
    </w:p>
    <w:p w:rsidR="00384B4F" w:rsidRDefault="00384B4F" w:rsidP="00384B4F">
      <w:pPr>
        <w:tabs>
          <w:tab w:val="left" w:pos="1392"/>
        </w:tabs>
        <w:jc w:val="center"/>
        <w:rPr>
          <w:rFonts w:ascii="Kokila" w:eastAsia="Calibri" w:hAnsi="Kokila" w:cs="Kokila"/>
          <w:b/>
          <w:bCs/>
          <w:color w:val="000000"/>
          <w:sz w:val="44"/>
          <w:szCs w:val="36"/>
        </w:rPr>
      </w:pPr>
    </w:p>
    <w:p w:rsidR="00384B4F" w:rsidRDefault="00384B4F" w:rsidP="00384B4F">
      <w:pPr>
        <w:pStyle w:val="ListParagraph"/>
        <w:numPr>
          <w:ilvl w:val="0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cs/>
          <w:lang w:val="en-US"/>
        </w:rPr>
      </w:pPr>
      <w:r>
        <w:rPr>
          <w:rFonts w:ascii="Kokila" w:eastAsia="Calibri" w:hAnsi="Kokila" w:cs="Kokila"/>
          <w:b/>
          <w:bCs/>
          <w:sz w:val="32"/>
          <w:szCs w:val="36"/>
          <w:lang w:val="en-US"/>
        </w:rPr>
        <w:t>UG III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>,</w:t>
      </w:r>
      <w:r>
        <w:rPr>
          <w:rFonts w:ascii="Kokila" w:eastAsia="Calibri" w:hAnsi="Kokila" w:cs="Kokila"/>
          <w:b/>
          <w:bCs/>
          <w:sz w:val="32"/>
          <w:szCs w:val="36"/>
          <w:lang w:val="en-US"/>
        </w:rPr>
        <w:t xml:space="preserve"> UG V,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 xml:space="preserve"> </w:t>
      </w:r>
      <w:r>
        <w:rPr>
          <w:rFonts w:ascii="Kokila" w:eastAsia="Calibri" w:hAnsi="Kokila" w:cs="Kokila"/>
          <w:b/>
          <w:bCs/>
          <w:sz w:val="32"/>
          <w:szCs w:val="36"/>
          <w:lang w:val="en-US"/>
        </w:rPr>
        <w:t>LLB</w:t>
      </w:r>
      <w:r>
        <w:rPr>
          <w:rFonts w:ascii="Times New Roman" w:eastAsia="Calibri" w:hAnsi="Times New Roman" w:cs="Times New Roman"/>
          <w:sz w:val="22"/>
          <w:szCs w:val="32"/>
        </w:rPr>
        <w:t xml:space="preserve"> V</w:t>
      </w:r>
      <w:r>
        <w:rPr>
          <w:rFonts w:ascii="Kokila" w:eastAsia="Calibri" w:hAnsi="Kokila" w:cs="Kokila"/>
          <w:b/>
          <w:bCs/>
          <w:sz w:val="44"/>
          <w:szCs w:val="36"/>
          <w:cs/>
          <w:lang w:val="en-US"/>
        </w:rPr>
        <w:t xml:space="preserve"> एवं</w:t>
      </w:r>
      <w:r>
        <w:rPr>
          <w:rFonts w:ascii="Times New Roman" w:eastAsia="Calibri" w:hAnsi="Times New Roman"/>
          <w:sz w:val="22"/>
          <w:szCs w:val="32"/>
          <w:cs/>
        </w:rPr>
        <w:t xml:space="preserve"> </w:t>
      </w:r>
      <w:r>
        <w:rPr>
          <w:rFonts w:ascii="Kokila" w:eastAsia="Calibri" w:hAnsi="Kokila" w:cs="Kokila"/>
          <w:b/>
          <w:bCs/>
          <w:sz w:val="32"/>
          <w:szCs w:val="36"/>
          <w:lang w:val="en-US"/>
        </w:rPr>
        <w:t>PG III</w:t>
      </w:r>
      <w:r>
        <w:rPr>
          <w:rFonts w:ascii="Kokila" w:eastAsia="Calibri" w:hAnsi="Kokila" w:cs="Kokila"/>
          <w:b/>
          <w:bCs/>
          <w:sz w:val="44"/>
          <w:szCs w:val="36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b/>
          <w:bCs/>
          <w:sz w:val="32"/>
          <w:szCs w:val="36"/>
          <w:lang w:val="en-US"/>
        </w:rPr>
        <w:t>lsesLVj</w:t>
      </w:r>
      <w:proofErr w:type="spellEnd"/>
      <w:r>
        <w:rPr>
          <w:rFonts w:ascii="Kokila" w:eastAsia="Calibri" w:hAnsi="Kokila" w:cs="Kokila"/>
          <w:sz w:val="40"/>
          <w:szCs w:val="32"/>
          <w:lang w:val="en-US"/>
        </w:rPr>
        <w:t xml:space="preserve">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के छात्रों </w:t>
      </w:r>
      <w:r>
        <w:rPr>
          <w:rFonts w:ascii="Kruti Dev 010" w:eastAsia="Calibri" w:hAnsi="Kruti Dev 010" w:cs="Kokila"/>
          <w:sz w:val="32"/>
          <w:szCs w:val="32"/>
          <w:lang w:val="en-US"/>
        </w:rPr>
        <w:t>dh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प्रवेश प्रक्रिया का सम्पादन निम्नानुसार किया जाएगा। </w:t>
      </w:r>
    </w:p>
    <w:p w:rsidR="00384B4F" w:rsidRDefault="00384B4F" w:rsidP="00384B4F">
      <w:pPr>
        <w:pStyle w:val="ListParagraph"/>
        <w:numPr>
          <w:ilvl w:val="1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>आवेदक द्वारा निम्नानुसार आवश्यक क्रेडिट प्राप्त कर लिए गए है :</w:t>
      </w:r>
    </w:p>
    <w:p w:rsidR="00384B4F" w:rsidRDefault="00384B4F" w:rsidP="00384B4F">
      <w:pPr>
        <w:pStyle w:val="ListParagraph"/>
        <w:numPr>
          <w:ilvl w:val="2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सभी 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UG  III </w:t>
      </w:r>
      <w:proofErr w:type="spellStart"/>
      <w:r>
        <w:rPr>
          <w:rFonts w:ascii="Kokila" w:eastAsia="Calibri" w:hAnsi="Kokila" w:cs="Kokila"/>
          <w:sz w:val="40"/>
          <w:szCs w:val="32"/>
          <w:lang w:val="en-US"/>
        </w:rPr>
        <w:t>Sem</w:t>
      </w:r>
      <w:proofErr w:type="spellEnd"/>
      <w:r>
        <w:rPr>
          <w:rFonts w:ascii="Kokila" w:eastAsia="Calibri" w:hAnsi="Kokila" w:cs="Kokila"/>
          <w:sz w:val="40"/>
          <w:szCs w:val="32"/>
          <w:lang w:val="en-US"/>
        </w:rPr>
        <w:t xml:space="preserve">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के आवेदकों द्वारा न्यूनतम </w:t>
      </w:r>
      <w:r>
        <w:rPr>
          <w:rFonts w:ascii="Kokila" w:eastAsia="Calibri" w:hAnsi="Kokila" w:cs="Kokila"/>
          <w:sz w:val="32"/>
          <w:szCs w:val="32"/>
          <w:lang w:val="en-US"/>
        </w:rPr>
        <w:t>22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क्रेडिट </w:t>
      </w:r>
    </w:p>
    <w:p w:rsidR="00384B4F" w:rsidRDefault="00384B4F" w:rsidP="00384B4F">
      <w:pPr>
        <w:pStyle w:val="ListParagraph"/>
        <w:numPr>
          <w:ilvl w:val="2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सभी 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UG V </w:t>
      </w:r>
      <w:proofErr w:type="spellStart"/>
      <w:r>
        <w:rPr>
          <w:rFonts w:ascii="Kokila" w:eastAsia="Calibri" w:hAnsi="Kokila" w:cs="Kokila"/>
          <w:sz w:val="40"/>
          <w:szCs w:val="32"/>
          <w:lang w:val="en-US"/>
        </w:rPr>
        <w:t>Sem</w:t>
      </w:r>
      <w:proofErr w:type="spellEnd"/>
      <w:r>
        <w:rPr>
          <w:rFonts w:ascii="Kokila" w:eastAsia="Calibri" w:hAnsi="Kokila" w:cs="Kokila"/>
          <w:sz w:val="40"/>
          <w:szCs w:val="32"/>
          <w:lang w:val="en-US"/>
        </w:rPr>
        <w:t xml:space="preserve">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के आवेदकों द्वारा न्यूनतम </w:t>
      </w:r>
      <w:r>
        <w:rPr>
          <w:rFonts w:ascii="Kokila" w:eastAsia="Calibri" w:hAnsi="Kokila" w:cs="Kokila"/>
          <w:sz w:val="32"/>
          <w:szCs w:val="32"/>
          <w:lang w:val="en-US"/>
        </w:rPr>
        <w:t>66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क्रेडिट </w:t>
      </w:r>
    </w:p>
    <w:p w:rsidR="00384B4F" w:rsidRDefault="00384B4F" w:rsidP="00384B4F">
      <w:pPr>
        <w:pStyle w:val="ListParagraph"/>
        <w:numPr>
          <w:ilvl w:val="2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सभी 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PG III </w:t>
      </w:r>
      <w:proofErr w:type="spellStart"/>
      <w:r>
        <w:rPr>
          <w:rFonts w:ascii="Kokila" w:eastAsia="Calibri" w:hAnsi="Kokila" w:cs="Kokila"/>
          <w:sz w:val="40"/>
          <w:szCs w:val="32"/>
          <w:lang w:val="en-US"/>
        </w:rPr>
        <w:t>Sem</w:t>
      </w:r>
      <w:proofErr w:type="spellEnd"/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के आवेदकों द्वारा न्यूनतम </w:t>
      </w:r>
      <w:r>
        <w:rPr>
          <w:rFonts w:ascii="Kokila" w:eastAsia="Calibri" w:hAnsi="Kokila" w:cs="Kokila"/>
          <w:sz w:val="36"/>
          <w:szCs w:val="32"/>
          <w:lang w:val="en-US"/>
        </w:rPr>
        <w:t>18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क्रेडिट </w:t>
      </w:r>
    </w:p>
    <w:p w:rsidR="00384B4F" w:rsidRDefault="00384B4F" w:rsidP="00384B4F">
      <w:pPr>
        <w:pStyle w:val="ListParagraph"/>
        <w:numPr>
          <w:ilvl w:val="2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सभी </w:t>
      </w:r>
      <w:r>
        <w:rPr>
          <w:rFonts w:ascii="Kokila" w:eastAsia="Calibri" w:hAnsi="Kokila" w:cs="Kokila"/>
          <w:sz w:val="40"/>
          <w:szCs w:val="32"/>
          <w:lang w:val="en-US"/>
        </w:rPr>
        <w:t xml:space="preserve"> LLB V </w:t>
      </w:r>
      <w:proofErr w:type="spellStart"/>
      <w:r>
        <w:rPr>
          <w:rFonts w:ascii="Kokila" w:eastAsia="Calibri" w:hAnsi="Kokila" w:cs="Kokila"/>
          <w:sz w:val="40"/>
          <w:szCs w:val="32"/>
          <w:lang w:val="en-US"/>
        </w:rPr>
        <w:t>Sem</w:t>
      </w:r>
      <w:proofErr w:type="spellEnd"/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के आवेदकों द्वारा न्यूनतम </w:t>
      </w:r>
      <w:r>
        <w:rPr>
          <w:rFonts w:ascii="Kokila" w:eastAsia="Calibri" w:hAnsi="Kokila" w:cs="Kokila"/>
          <w:sz w:val="36"/>
          <w:szCs w:val="32"/>
          <w:lang w:val="en-US"/>
        </w:rPr>
        <w:t>20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क्रेडिट </w:t>
      </w:r>
    </w:p>
    <w:p w:rsidR="00384B4F" w:rsidRDefault="00384B4F" w:rsidP="00384B4F">
      <w:pPr>
        <w:pStyle w:val="ListParagraph"/>
        <w:tabs>
          <w:tab w:val="left" w:pos="1392"/>
        </w:tabs>
        <w:ind w:left="2160" w:firstLine="0"/>
        <w:rPr>
          <w:rFonts w:ascii="Kokila" w:eastAsia="Calibri" w:hAnsi="Kokila" w:cs="Kokila"/>
          <w:sz w:val="40"/>
          <w:szCs w:val="32"/>
          <w:lang w:val="en-US"/>
        </w:rPr>
      </w:pPr>
    </w:p>
    <w:p w:rsidR="000A408F" w:rsidRDefault="00384B4F" w:rsidP="00384B4F">
      <w:pPr>
        <w:pStyle w:val="ListParagraph"/>
        <w:numPr>
          <w:ilvl w:val="1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आवेदक आवश्यक प्रपत्र तथा </w:t>
      </w:r>
      <w:r>
        <w:rPr>
          <w:rFonts w:ascii="Kokila" w:eastAsia="Calibri" w:hAnsi="Kokila" w:cs="Kokila"/>
          <w:b/>
          <w:bCs/>
          <w:sz w:val="40"/>
          <w:szCs w:val="32"/>
          <w:cs/>
          <w:lang w:val="en-US"/>
        </w:rPr>
        <w:t xml:space="preserve">मार्कशीट 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की स्वाहस्तक्षरित प्रति </w:t>
      </w:r>
      <w:r>
        <w:rPr>
          <w:rFonts w:ascii="Kruti Dev 010" w:eastAsia="Calibri" w:hAnsi="Kruti Dev 010" w:cs="Kokila"/>
          <w:sz w:val="32"/>
          <w:szCs w:val="32"/>
          <w:lang w:val="en-US"/>
        </w:rPr>
        <w:t>,</w:t>
      </w:r>
      <w:proofErr w:type="spellStart"/>
      <w:r>
        <w:rPr>
          <w:rFonts w:ascii="Kruti Dev 010" w:eastAsia="Calibri" w:hAnsi="Kruti Dev 010" w:cs="Kokila"/>
          <w:sz w:val="32"/>
          <w:szCs w:val="32"/>
          <w:lang w:val="en-US"/>
        </w:rPr>
        <w:t>oa</w:t>
      </w:r>
      <w:proofErr w:type="spellEnd"/>
      <w:r>
        <w:rPr>
          <w:rFonts w:ascii="Kruti Dev 010" w:eastAsia="Calibri" w:hAnsi="Kruti Dev 010" w:cs="Kokila"/>
          <w:sz w:val="32"/>
          <w:szCs w:val="32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32"/>
        </w:rPr>
        <w:t>Anti-Ragging undertaking</w:t>
      </w: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अपलोड कर ।</w:t>
      </w:r>
    </w:p>
    <w:p w:rsidR="00384B4F" w:rsidRDefault="00384B4F" w:rsidP="000A408F">
      <w:pPr>
        <w:pStyle w:val="ListParagraph"/>
        <w:tabs>
          <w:tab w:val="left" w:pos="1392"/>
        </w:tabs>
        <w:ind w:left="1440" w:firstLine="0"/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 </w:t>
      </w:r>
    </w:p>
    <w:p w:rsidR="00384B4F" w:rsidRDefault="00384B4F" w:rsidP="00384B4F">
      <w:pPr>
        <w:pStyle w:val="ListParagraph"/>
        <w:numPr>
          <w:ilvl w:val="1"/>
          <w:numId w:val="1"/>
        </w:numPr>
        <w:tabs>
          <w:tab w:val="left" w:pos="1392"/>
        </w:tabs>
        <w:rPr>
          <w:rFonts w:ascii="Kokila" w:eastAsia="Calibri" w:hAnsi="Kokila" w:cs="Kokila"/>
          <w:b/>
          <w:bCs/>
          <w:sz w:val="40"/>
          <w:szCs w:val="32"/>
          <w:lang w:val="en-US"/>
        </w:rPr>
      </w:pPr>
      <w:r w:rsidRPr="000A408F">
        <w:rPr>
          <w:rFonts w:ascii="Kokila" w:eastAsia="Calibri" w:hAnsi="Kokila" w:cs="Kokila"/>
          <w:b/>
          <w:bCs/>
          <w:sz w:val="40"/>
          <w:szCs w:val="32"/>
          <w:cs/>
          <w:lang w:val="en-US"/>
        </w:rPr>
        <w:t>किसी भी ऐसे आवेदक का आवेदन निरस्त किया जाएगा जिसने अपनी अर्हकारी परीक्षा डीएवी कॉलेज से न दी हो ।</w:t>
      </w:r>
    </w:p>
    <w:p w:rsidR="000A408F" w:rsidRPr="000A408F" w:rsidRDefault="000A408F" w:rsidP="000A408F">
      <w:pPr>
        <w:tabs>
          <w:tab w:val="left" w:pos="1392"/>
        </w:tabs>
        <w:rPr>
          <w:rFonts w:ascii="Kokila" w:eastAsia="Calibri" w:hAnsi="Kokila" w:cs="Kokila"/>
          <w:b/>
          <w:bCs/>
          <w:sz w:val="40"/>
          <w:szCs w:val="32"/>
        </w:rPr>
      </w:pPr>
    </w:p>
    <w:p w:rsidR="00384B4F" w:rsidRPr="000A408F" w:rsidRDefault="00384B4F" w:rsidP="000A408F">
      <w:pPr>
        <w:pStyle w:val="ListParagraph"/>
        <w:numPr>
          <w:ilvl w:val="0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r>
        <w:rPr>
          <w:rFonts w:ascii="Kokila" w:eastAsia="Calibri" w:hAnsi="Kokila" w:cs="Kokila"/>
          <w:sz w:val="40"/>
          <w:szCs w:val="32"/>
          <w:cs/>
          <w:lang w:val="en-US"/>
        </w:rPr>
        <w:t xml:space="preserve">प्रवेश अधिकारी द्वारा प्रवेश संस्तुत करने के उपरांत प्रवेश शुल्क जमा करने का लिंक आवेदक  को उपलबद्ध हो जाएगा जिसका प्रयोग कर छात्र अपना शुल्क जमा कर सकता है।  </w:t>
      </w:r>
    </w:p>
    <w:p w:rsidR="00384B4F" w:rsidRDefault="00384B4F" w:rsidP="00384B4F">
      <w:pPr>
        <w:pStyle w:val="ListParagraph"/>
        <w:numPr>
          <w:ilvl w:val="0"/>
          <w:numId w:val="1"/>
        </w:numPr>
        <w:tabs>
          <w:tab w:val="left" w:pos="1392"/>
        </w:tabs>
        <w:rPr>
          <w:rFonts w:ascii="Kokila" w:eastAsia="Calibri" w:hAnsi="Kokila" w:cs="Kokila"/>
          <w:sz w:val="40"/>
          <w:szCs w:val="32"/>
          <w:lang w:val="en-US"/>
        </w:rPr>
      </w:pP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Qhl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lEcU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>/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kh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vkifRr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bZ&amp;esy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vkbZ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Mh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hyperlink r:id="rId8" w:history="1">
        <w:r>
          <w:rPr>
            <w:rStyle w:val="Hyperlink"/>
            <w:rFonts w:asciiTheme="minorHAnsi" w:eastAsia="Calibri" w:hAnsiTheme="minorHAnsi" w:cs="Kokila"/>
            <w:sz w:val="36"/>
            <w:szCs w:val="32"/>
            <w:lang w:val="en-US"/>
          </w:rPr>
          <w:t>info@davpgcollege.in</w:t>
        </w:r>
      </w:hyperlink>
      <w:r>
        <w:rPr>
          <w:rFonts w:asciiTheme="minorHAnsi" w:eastAsia="Calibri" w:hAnsiTheme="minorHAnsi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ij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vko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>”;d :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i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ls</w:t>
      </w:r>
      <w:proofErr w:type="spellEnd"/>
      <w:r>
        <w:rPr>
          <w:rFonts w:ascii="Kruti Dev 010" w:eastAsia="Calibri" w:hAnsi="Kruti Dev 010" w:cs="Kokila"/>
          <w:sz w:val="36"/>
          <w:szCs w:val="32"/>
          <w:lang w:val="en-US"/>
        </w:rPr>
        <w:t xml:space="preserve"> </w:t>
      </w:r>
      <w:proofErr w:type="spellStart"/>
      <w:r>
        <w:rPr>
          <w:rFonts w:ascii="Kruti Dev 010" w:eastAsia="Calibri" w:hAnsi="Kruti Dev 010" w:cs="Kokila"/>
          <w:sz w:val="36"/>
          <w:szCs w:val="32"/>
          <w:lang w:val="en-US"/>
        </w:rPr>
        <w:t>HkstsaaA</w:t>
      </w:r>
      <w:proofErr w:type="spellEnd"/>
    </w:p>
    <w:p w:rsidR="003D2A75" w:rsidRPr="003D2A75" w:rsidRDefault="003D2A75" w:rsidP="003D2A75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D2A75" w:rsidRPr="003D2A75" w:rsidSect="003D2A75"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458F9"/>
    <w:multiLevelType w:val="hybridMultilevel"/>
    <w:tmpl w:val="27487B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D2A75"/>
    <w:rsid w:val="000A408F"/>
    <w:rsid w:val="000B1D75"/>
    <w:rsid w:val="001119CB"/>
    <w:rsid w:val="00384B4F"/>
    <w:rsid w:val="003D2A75"/>
    <w:rsid w:val="003D6C58"/>
    <w:rsid w:val="00406E6D"/>
    <w:rsid w:val="004D764B"/>
    <w:rsid w:val="007A1510"/>
    <w:rsid w:val="008F66B4"/>
    <w:rsid w:val="009351AD"/>
    <w:rsid w:val="009E38B9"/>
    <w:rsid w:val="00AC6504"/>
    <w:rsid w:val="00B129C9"/>
    <w:rsid w:val="00C41EAE"/>
    <w:rsid w:val="00DE3F6E"/>
    <w:rsid w:val="00F17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5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764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764B"/>
    <w:rPr>
      <w:color w:val="954F72" w:themeColor="followedHyperlink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84B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84B4F"/>
    <w:rPr>
      <w:rFonts w:ascii="Courier New" w:eastAsia="Times New Roman" w:hAnsi="Courier New" w:cs="Courier New"/>
      <w:sz w:val="20"/>
      <w:szCs w:val="20"/>
      <w:lang w:val="en-IN" w:eastAsia="en-IN" w:bidi="hi-IN"/>
    </w:rPr>
  </w:style>
  <w:style w:type="paragraph" w:styleId="ListParagraph">
    <w:name w:val="List Paragraph"/>
    <w:basedOn w:val="Normal"/>
    <w:uiPriority w:val="34"/>
    <w:qFormat/>
    <w:rsid w:val="00384B4F"/>
    <w:pPr>
      <w:spacing w:after="0" w:line="240" w:lineRule="auto"/>
      <w:ind w:left="720" w:right="280" w:hanging="10"/>
      <w:contextualSpacing/>
      <w:jc w:val="both"/>
    </w:pPr>
    <w:rPr>
      <w:rFonts w:ascii="Arial Unicode MS" w:eastAsia="Arial Unicode MS" w:hAnsi="Arial Unicode MS" w:cs="Mangal"/>
      <w:color w:val="000000"/>
      <w:sz w:val="24"/>
      <w:szCs w:val="21"/>
      <w:lang w:val="en-IN" w:eastAsia="en-GB" w:bidi="hi-IN"/>
    </w:rPr>
  </w:style>
  <w:style w:type="character" w:customStyle="1" w:styleId="y2iqfc">
    <w:name w:val="y2iqfc"/>
    <w:basedOn w:val="DefaultParagraphFont"/>
    <w:rsid w:val="00384B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5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davpgcollege.in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vpgcollege.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8</cp:revision>
  <dcterms:created xsi:type="dcterms:W3CDTF">2022-08-31T06:40:00Z</dcterms:created>
  <dcterms:modified xsi:type="dcterms:W3CDTF">2022-09-02T09:41:00Z</dcterms:modified>
</cp:coreProperties>
</file>